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转发《</w:t>
      </w:r>
      <w:r>
        <w:rPr>
          <w:rFonts w:ascii="宋体" w:hAnsi="宋体" w:eastAsia="宋体"/>
          <w:b/>
          <w:sz w:val="32"/>
          <w:szCs w:val="32"/>
        </w:rPr>
        <w:t>关于山东省第十六届社会科学突出贡献奖、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学科新秀奖申报推荐的通知</w:t>
      </w:r>
      <w:r>
        <w:rPr>
          <w:rFonts w:hint="eastAsia" w:ascii="宋体" w:hAnsi="宋体" w:eastAsia="宋体"/>
          <w:b/>
          <w:sz w:val="32"/>
          <w:szCs w:val="32"/>
        </w:rPr>
        <w:t>》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各有关单位 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山东省第十六届社会科学突出贡献奖、学科新秀奖（以下简称突出贡献奖、学科新秀奖）评选工作将于近期开始。现将有关事项通知如下：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一、申报要求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由市、高校社科联，省级社科类社会组织，高校、党校（行政学院）、干部学院，省级社科研究机构，省直部门相关负责处室向省评奖办申报。每个申报单位限报突出贡献奖人选和学科新秀奖人选各不超过3名。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个人申报：参评人员在山东省社会科学数据平台（网址www.sdssdc.com）申报系统注册并进行申报，按要求填写《山东省社会科学突出贡献奖申报表》或《山东省社会科学学科新秀奖申报表》（以下简称《申报表》），上传相关附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（二）组织推荐：根据个人申报情况，由各单位按照评选条件和标准组织初选，并将推荐人选在本单位公示，公示期5个工作日。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（三）单位网上推荐：公示无异议后，在规定时间内，申报单位在山东省社会科学数据平台申报系统进行网上推荐，填写推荐意见，生成并下载打印申报表，分别由申报个人签名、单位签字并盖章。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（四）报送申报材料。在规定时间由所在单位将推荐名单和有关材料报送省评奖办。报送所需材料：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1.《申报表》一式3份（每份附近期2寸免冠照片），推荐单位盖章。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代表性研究成果报送不超过5件。著作和论文报送形式为原件1套；项目报送形式为结项报告1份；领导批示报送形式为原件（无原件可用复印件）1份；实践采用报送形式为文件原件（无原件可用复印件）1份；音像类成果如经省级以上媒体播放，并有相关版权、著作权证明的，可报送光盘。评审工作结束后，上述材料由报送单位取回，退还参评者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3.研究成果和工作业绩的获奖证书原件及项目立项书、结项书原件现场审核后退还。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相关材料（复印件，一式3份）。申报人需将《申报表》中填写的相关资料装订成册。统一格式为：（1）封面字样“第十六届山东省社会科学突出贡献奖（学科新秀奖）申报材料、姓名、所在单位、职务、职称、日期”；（2）目录；（3）按目录装订相关材料：①研究成果获奖证书复印件（同一项成果多次获得奖励的，按奖励级别最高的只计算一次）；②工作业绩获奖证书复印件；③著作类成果需复印封面、版权页、CIP核字号验证[在中国版本图书馆(中央宣传部出版物数据中心)（http://www.capub.cn/）自行验证并下载]，1500字以内的介绍；④论文类成果需复印期刊封面、目录，正文全文；⑤领导批示复印件、实践采用文件复印件及证明材料；⑥项目立项书、结项书复印件；⑦音像类成果需复印省级以上媒体播放单位相关版权、著作权证明，800字以内的主要内容介绍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5.身份证复印件1份（注明“山东省社科评奖专用”）。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6.第十六届山东省社会科学突出贡献奖、学科新秀奖有关情况统计表（见附件2）。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二、评选标准、范围和条件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（一）评选标准。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以习近平新时代中国特色社会主义思想为指导，坚持正确政治方向、学术导向和价值取向，理论功底扎实，学术造诣深厚，研究成果有独到学术价值或显著社会效益，遵纪守法，有高尚的学术品德和职业道德。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（二）评选范围和条件。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1.评选范围。省内高校、党校（行政学院）、干部学院、社科研究机构，省级社科类社会组织、实际工作部门的专家学者、青年学者和管理工作者。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2.具体条件。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突出贡献奖：</w:t>
      </w:r>
      <w:r>
        <w:rPr>
          <w:rFonts w:hint="eastAsia" w:ascii="宋体" w:hAnsi="宋体" w:eastAsia="宋体"/>
          <w:sz w:val="24"/>
          <w:szCs w:val="24"/>
        </w:rPr>
        <w:t>年龄在60周岁（含）以上（截止到2023年7月31日）（通知下发之日，以下同），工作成绩突出，研究成果丰硕，在某一学科领域作出重大贡献，在全国具有重要影响，获得过5项（含）省部级以上社科成果奖励，其中至少有1项省部级社科成果一等奖（第一作者）奖励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学科新秀奖：</w:t>
      </w:r>
      <w:r>
        <w:rPr>
          <w:rFonts w:hint="eastAsia" w:ascii="宋体" w:hAnsi="宋体" w:eastAsia="宋体"/>
          <w:sz w:val="24"/>
          <w:szCs w:val="24"/>
        </w:rPr>
        <w:t>年龄在40周岁（含）以下（截止到2023年7月31日），工作成绩突出，有较大发展潜力，正式出版、发表、完成过5项（含）以上重要科研成果，获得过至少1项省部级社科成果二等奖（第一作者）或至少2项省部级社科成果三等奖（第一作者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已获得过突出贡献奖或学科新秀奖人员，不得再次申报同一奖项。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三、申报和报送时间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2023年8月7日—8月</w:t>
      </w:r>
      <w:r>
        <w:rPr>
          <w:rFonts w:ascii="宋体" w:hAnsi="宋体" w:eastAsia="宋体"/>
          <w:b/>
          <w:sz w:val="24"/>
          <w:szCs w:val="24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1日</w:t>
      </w:r>
      <w:r>
        <w:rPr>
          <w:rFonts w:hint="eastAsia" w:ascii="宋体" w:hAnsi="宋体" w:eastAsia="宋体"/>
          <w:sz w:val="24"/>
          <w:szCs w:val="24"/>
        </w:rPr>
        <w:t>完成网上个人申报，</w:t>
      </w:r>
      <w:r>
        <w:rPr>
          <w:rFonts w:hint="eastAsia" w:ascii="宋体" w:hAnsi="宋体" w:eastAsia="宋体"/>
          <w:b/>
          <w:bCs/>
          <w:sz w:val="24"/>
          <w:szCs w:val="24"/>
        </w:rPr>
        <w:t>8月22日之后人文社科处组织推荐审核，</w:t>
      </w:r>
      <w:r>
        <w:rPr>
          <w:rFonts w:hint="eastAsia" w:ascii="宋体" w:hAnsi="宋体" w:eastAsia="宋体"/>
          <w:sz w:val="24"/>
          <w:szCs w:val="24"/>
        </w:rPr>
        <w:t>逾期服务器不开放。</w:t>
      </w:r>
    </w:p>
    <w:p>
      <w:pPr>
        <w:pStyle w:val="4"/>
        <w:spacing w:before="0" w:beforeAutospacing="0" w:after="0" w:afterAutospacing="0" w:line="560" w:lineRule="exact"/>
        <w:ind w:firstLine="480" w:firstLineChars="200"/>
        <w:textAlignment w:val="baseline"/>
        <w:rPr>
          <w:kern w:val="2"/>
        </w:rPr>
      </w:pPr>
      <w:r>
        <w:rPr>
          <w:kern w:val="2"/>
        </w:rPr>
        <w:t>根据我校工作安排，各单位</w:t>
      </w:r>
      <w:r>
        <w:rPr>
          <w:rFonts w:hint="eastAsia" w:cstheme="minorBidi"/>
          <w:bCs/>
          <w:kern w:val="2"/>
        </w:rPr>
        <w:t>把关审核材料，</w:t>
      </w:r>
      <w:r>
        <w:rPr>
          <w:kern w:val="2"/>
        </w:rPr>
        <w:t>汇总本单位推荐的成果，</w:t>
      </w:r>
      <w:r>
        <w:rPr>
          <w:rFonts w:hint="eastAsia"/>
          <w:kern w:val="2"/>
        </w:rPr>
        <w:t>将《</w:t>
      </w:r>
      <w:r>
        <w:rPr>
          <w:rFonts w:hint="eastAsia"/>
        </w:rPr>
        <w:t>山东省社会科学突出贡献奖、学科新秀奖有关情况统计表</w:t>
      </w:r>
      <w:r>
        <w:rPr>
          <w:rFonts w:hint="eastAsia"/>
          <w:kern w:val="2"/>
        </w:rPr>
        <w:t>》（附件2）和本单位所有申报书面材料集中报送</w:t>
      </w:r>
      <w:r>
        <w:rPr>
          <w:kern w:val="2"/>
        </w:rPr>
        <w:t>，同时</w:t>
      </w:r>
      <w:r>
        <w:rPr>
          <w:rFonts w:hint="eastAsia"/>
          <w:kern w:val="2"/>
        </w:rPr>
        <w:t>申报材料</w:t>
      </w:r>
      <w:r>
        <w:rPr>
          <w:rFonts w:hint="eastAsia"/>
        </w:rPr>
        <w:t>电子版</w:t>
      </w:r>
      <w:r>
        <w:rPr>
          <w:kern w:val="2"/>
        </w:rPr>
        <w:t>发送至邮箱，谢绝接收个人提交申报材料，</w:t>
      </w:r>
      <w:r>
        <w:rPr>
          <w:rFonts w:hint="eastAsia" w:cstheme="minorBidi"/>
          <w:bCs/>
          <w:kern w:val="2"/>
        </w:rPr>
        <w:t>逾期报送的成果</w:t>
      </w:r>
      <w:r>
        <w:rPr>
          <w:kern w:val="2"/>
        </w:rPr>
        <w:t>不予</w:t>
      </w:r>
      <w:r>
        <w:rPr>
          <w:rFonts w:hint="eastAsia" w:cstheme="minorBidi"/>
          <w:bCs/>
          <w:kern w:val="2"/>
        </w:rPr>
        <w:t>受理推荐</w:t>
      </w:r>
      <w:r>
        <w:rPr>
          <w:kern w:val="2"/>
        </w:rPr>
        <w:t>。</w:t>
      </w:r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书面材料报送时间：</w:t>
      </w:r>
      <w:r>
        <w:rPr>
          <w:rFonts w:hint="eastAsia" w:ascii="宋体" w:hAnsi="宋体" w:eastAsia="宋体" w:cs="宋体"/>
          <w:b/>
          <w:sz w:val="24"/>
          <w:szCs w:val="24"/>
        </w:rPr>
        <w:t>2</w:t>
      </w:r>
      <w:r>
        <w:rPr>
          <w:rFonts w:ascii="宋体" w:hAnsi="宋体" w:eastAsia="宋体" w:cs="宋体"/>
          <w:b/>
          <w:sz w:val="24"/>
          <w:szCs w:val="24"/>
        </w:rPr>
        <w:t>023</w:t>
      </w:r>
      <w:r>
        <w:rPr>
          <w:rFonts w:hint="eastAsia" w:ascii="宋体" w:hAnsi="宋体" w:eastAsia="宋体" w:cs="宋体"/>
          <w:b/>
          <w:sz w:val="24"/>
          <w:szCs w:val="24"/>
        </w:rPr>
        <w:t>年8月2</w:t>
      </w:r>
      <w:r>
        <w:rPr>
          <w:rFonts w:ascii="宋体" w:hAnsi="宋体" w:eastAsia="宋体" w:cs="宋体"/>
          <w:b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日（周二）上午8:0</w:t>
      </w:r>
      <w:r>
        <w:rPr>
          <w:rFonts w:ascii="宋体" w:hAnsi="宋体" w:eastAsia="宋体" w:cs="宋体"/>
          <w:b/>
          <w:sz w:val="24"/>
          <w:szCs w:val="24"/>
        </w:rPr>
        <w:t>0</w:t>
      </w:r>
      <w:r>
        <w:rPr>
          <w:rFonts w:hint="eastAsia" w:ascii="宋体" w:hAnsi="宋体" w:eastAsia="宋体" w:cs="宋体"/>
          <w:b/>
          <w:sz w:val="24"/>
          <w:szCs w:val="24"/>
        </w:rPr>
        <w:t>-</w:t>
      </w:r>
      <w:r>
        <w:rPr>
          <w:rFonts w:ascii="宋体" w:hAnsi="宋体" w:eastAsia="宋体" w:cs="宋体"/>
          <w:b/>
          <w:sz w:val="24"/>
          <w:szCs w:val="24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:0</w:t>
      </w:r>
      <w:r>
        <w:rPr>
          <w:rFonts w:ascii="宋体" w:hAnsi="宋体" w:eastAsia="宋体" w:cs="宋体"/>
          <w:b/>
          <w:sz w:val="24"/>
          <w:szCs w:val="24"/>
        </w:rPr>
        <w:t>0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pStyle w:val="4"/>
        <w:spacing w:before="0" w:beforeAutospacing="0" w:after="0" w:afterAutospacing="0" w:line="560" w:lineRule="exact"/>
        <w:ind w:firstLine="480" w:firstLineChars="200"/>
        <w:textAlignment w:val="baseline"/>
        <w:rPr>
          <w:rFonts w:cs="仿宋_GB2312"/>
        </w:rPr>
      </w:pPr>
      <w:r>
        <w:rPr>
          <w:rFonts w:cs="仿宋_GB2312"/>
        </w:rPr>
        <w:t>报送地址：办公楼416-1</w:t>
      </w:r>
    </w:p>
    <w:p>
      <w:pPr>
        <w:pStyle w:val="4"/>
        <w:spacing w:before="0" w:beforeAutospacing="0" w:after="0" w:afterAutospacing="0" w:line="560" w:lineRule="exact"/>
        <w:ind w:firstLine="480" w:firstLineChars="200"/>
        <w:textAlignment w:val="baseline"/>
        <w:rPr>
          <w:rFonts w:cs="仿宋_GB2312"/>
        </w:rPr>
      </w:pPr>
      <w:r>
        <w:rPr>
          <w:rFonts w:cs="仿宋_GB2312"/>
        </w:rPr>
        <w:t>联系人：胡艳芳</w:t>
      </w:r>
    </w:p>
    <w:p>
      <w:pPr>
        <w:pStyle w:val="4"/>
        <w:spacing w:before="0" w:beforeAutospacing="0" w:after="0" w:afterAutospacing="0" w:line="560" w:lineRule="exact"/>
        <w:ind w:firstLine="480" w:firstLineChars="200"/>
        <w:textAlignment w:val="baseline"/>
        <w:rPr>
          <w:rFonts w:cs="仿宋_GB2312"/>
        </w:rPr>
      </w:pPr>
      <w:r>
        <w:rPr>
          <w:rFonts w:cs="仿宋_GB2312"/>
        </w:rPr>
        <w:t>电话：85953575</w:t>
      </w:r>
    </w:p>
    <w:p>
      <w:pPr>
        <w:pStyle w:val="4"/>
        <w:spacing w:before="0" w:beforeAutospacing="0" w:after="0" w:afterAutospacing="0" w:line="560" w:lineRule="exact"/>
        <w:ind w:firstLine="480" w:firstLineChars="200"/>
        <w:textAlignment w:val="baseline"/>
        <w:rPr>
          <w:rFonts w:cs="仿宋_GB2312"/>
        </w:rPr>
      </w:pPr>
      <w:r>
        <w:rPr>
          <w:rFonts w:cs="仿宋_GB2312"/>
        </w:rPr>
        <w:t>电子邮箱：</w:t>
      </w:r>
      <w:r>
        <w:fldChar w:fldCharType="begin"/>
      </w:r>
      <w:r>
        <w:instrText xml:space="preserve"> HYPERLINK "mailto:qdrwskc@126.com" </w:instrText>
      </w:r>
      <w:r>
        <w:fldChar w:fldCharType="separate"/>
      </w:r>
      <w:r>
        <w:rPr>
          <w:rFonts w:cs="仿宋_GB2312"/>
        </w:rPr>
        <w:t>qdrwskc@126.com</w:t>
      </w:r>
      <w:r>
        <w:rPr>
          <w:rFonts w:cs="仿宋_GB2312"/>
        </w:rPr>
        <w:fldChar w:fldCharType="end"/>
      </w:r>
      <w:r>
        <w:rPr>
          <w:rFonts w:cs="仿宋_GB2312"/>
        </w:rPr>
        <w:t xml:space="preserve"> </w:t>
      </w:r>
      <w:r>
        <w:rPr>
          <w:rFonts w:hint="eastAsia" w:cs="仿宋_GB2312"/>
        </w:rPr>
        <w:t>。</w:t>
      </w:r>
    </w:p>
    <w:p>
      <w:pPr>
        <w:pStyle w:val="4"/>
        <w:spacing w:before="0" w:beforeAutospacing="0" w:after="0" w:afterAutospacing="0" w:line="560" w:lineRule="exact"/>
        <w:ind w:firstLine="480" w:firstLineChars="200"/>
        <w:textAlignment w:val="baseline"/>
        <w:rPr>
          <w:rFonts w:cs="仿宋_GB2312"/>
        </w:rPr>
      </w:pPr>
      <w:r>
        <w:rPr>
          <w:rFonts w:cs="仿宋_GB2312"/>
        </w:rPr>
        <w:t>邮件主题：</w:t>
      </w:r>
      <w:r>
        <w:rPr>
          <w:rFonts w:hint="eastAsia"/>
          <w:b/>
        </w:rPr>
        <w:t>山东省社会科学突出贡献奖、学科新秀奖</w:t>
      </w:r>
      <w:r>
        <w:rPr>
          <w:rFonts w:cs="仿宋_GB2312"/>
          <w:b/>
        </w:rPr>
        <w:t>+单位名称</w:t>
      </w:r>
      <w:r>
        <w:rPr>
          <w:rFonts w:cs="仿宋_GB2312"/>
        </w:rPr>
        <w:t>。</w:t>
      </w:r>
    </w:p>
    <w:p>
      <w:pPr>
        <w:pStyle w:val="4"/>
        <w:spacing w:before="0" w:beforeAutospacing="0" w:after="0" w:afterAutospacing="0" w:line="560" w:lineRule="exact"/>
        <w:ind w:firstLine="480" w:firstLineChars="200"/>
        <w:textAlignment w:val="baseline"/>
        <w:rPr>
          <w:rFonts w:cs="仿宋_GB2312"/>
        </w:rPr>
      </w:pPr>
    </w:p>
    <w:p>
      <w:pPr>
        <w:pStyle w:val="4"/>
        <w:spacing w:before="0" w:beforeAutospacing="0" w:after="0" w:afterAutospacing="0" w:line="560" w:lineRule="exact"/>
        <w:ind w:firstLine="480" w:firstLineChars="200"/>
        <w:textAlignment w:val="baseline"/>
        <w:rPr>
          <w:rFonts w:cs="仿宋_GB2312"/>
        </w:rPr>
      </w:pPr>
      <w:r>
        <w:rPr>
          <w:rFonts w:hint="eastAsia" w:cs="仿宋_GB2312"/>
        </w:rPr>
        <w:t>省社科联联系人：曹佃勋、何剑兵</w:t>
      </w:r>
    </w:p>
    <w:p>
      <w:pPr>
        <w:pStyle w:val="4"/>
        <w:spacing w:before="0" w:beforeAutospacing="0" w:after="0" w:afterAutospacing="0" w:line="560" w:lineRule="exact"/>
        <w:ind w:firstLine="480" w:firstLineChars="200"/>
        <w:textAlignment w:val="baseline"/>
        <w:rPr>
          <w:rFonts w:cs="仿宋_GB2312"/>
        </w:rPr>
      </w:pPr>
      <w:r>
        <w:rPr>
          <w:rFonts w:hint="eastAsia" w:cs="仿宋_GB2312"/>
        </w:rPr>
        <w:t>联系电话：0531-82866285</w:t>
      </w:r>
    </w:p>
    <w:p>
      <w:pPr>
        <w:pStyle w:val="4"/>
        <w:spacing w:before="0" w:beforeAutospacing="0" w:after="0" w:afterAutospacing="0" w:line="560" w:lineRule="exact"/>
        <w:ind w:firstLine="480" w:firstLineChars="200"/>
        <w:textAlignment w:val="baseline"/>
        <w:rPr>
          <w:rFonts w:cs="仿宋_GB2312"/>
        </w:rPr>
      </w:pPr>
      <w:r>
        <w:rPr>
          <w:rFonts w:hint="eastAsia" w:cs="仿宋_GB2312"/>
        </w:rPr>
        <w:t>网上申报联系人：峰攀 张秋萍</w:t>
      </w:r>
    </w:p>
    <w:p>
      <w:pPr>
        <w:pStyle w:val="4"/>
        <w:spacing w:before="0" w:beforeAutospacing="0" w:after="0" w:afterAutospacing="0" w:line="560" w:lineRule="exact"/>
        <w:ind w:firstLine="480" w:firstLineChars="200"/>
        <w:textAlignment w:val="baseline"/>
        <w:rPr>
          <w:rFonts w:cs="仿宋_GB2312"/>
        </w:rPr>
      </w:pPr>
      <w:r>
        <w:rPr>
          <w:rFonts w:hint="eastAsia" w:cs="仿宋_GB2312"/>
        </w:rPr>
        <w:t>联系电话：0531-82866376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1.第十六届山东省社会科学突出贡献奖、学科新秀奖网上注册、申报流程说明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2.山东省社会科学突出贡献奖、学科新秀奖有关情况统计表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人文社科处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              2023年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B3"/>
    <w:rsid w:val="00113014"/>
    <w:rsid w:val="001D08BC"/>
    <w:rsid w:val="0020181F"/>
    <w:rsid w:val="00211AD1"/>
    <w:rsid w:val="002D79CF"/>
    <w:rsid w:val="002E2592"/>
    <w:rsid w:val="003B535C"/>
    <w:rsid w:val="003E4AB3"/>
    <w:rsid w:val="005E2C6D"/>
    <w:rsid w:val="00745581"/>
    <w:rsid w:val="008E56C8"/>
    <w:rsid w:val="00AA494C"/>
    <w:rsid w:val="00AE14B8"/>
    <w:rsid w:val="00BA4154"/>
    <w:rsid w:val="00CE5684"/>
    <w:rsid w:val="00CF5CBC"/>
    <w:rsid w:val="00DA3734"/>
    <w:rsid w:val="00DD5FE3"/>
    <w:rsid w:val="00E82F18"/>
    <w:rsid w:val="6D06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1948</Words>
  <Characters>2077</Characters>
  <Lines>15</Lines>
  <Paragraphs>4</Paragraphs>
  <TotalTime>59</TotalTime>
  <ScaleCrop>false</ScaleCrop>
  <LinksUpToDate>false</LinksUpToDate>
  <CharactersWithSpaces>2096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2023-08-07T03:33:00Z</dcterms:created>
  <dc:creator>admin</dc:creator>
  <cp:lastModifiedBy>王隽玮</cp:lastModifiedBy>
  <dcterms:modified xsi:type="dcterms:W3CDTF">2023-08-08T08:19:35Z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D67964DB1674418D900648AC7BD0DAAC_13</vt:lpwstr>
  </property>
</Properties>
</file>